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C6C1" w14:textId="77777777" w:rsidR="00B12FC7" w:rsidRDefault="00B12FC7">
      <w:pPr>
        <w:rPr>
          <w:rFonts w:ascii="Glegoo" w:hAnsi="Glegoo"/>
          <w:sz w:val="10"/>
          <w:szCs w:val="10"/>
        </w:rPr>
      </w:pPr>
    </w:p>
    <w:p w14:paraId="0E9094F0" w14:textId="77777777" w:rsidR="00882CEC" w:rsidRPr="00B12FC7" w:rsidRDefault="00882CEC">
      <w:pPr>
        <w:rPr>
          <w:rFonts w:ascii="Glegoo" w:hAnsi="Glegoo"/>
          <w:sz w:val="10"/>
          <w:szCs w:val="10"/>
        </w:rPr>
      </w:pPr>
    </w:p>
    <w:p w14:paraId="7C491323" w14:textId="5A964A3D" w:rsidR="000B5983" w:rsidRPr="00B106E8" w:rsidRDefault="009C60FD" w:rsidP="00E5231B">
      <w:pPr>
        <w:rPr>
          <w:rFonts w:ascii="Glegoo" w:hAnsi="Glegoo"/>
          <w:sz w:val="36"/>
          <w:szCs w:val="36"/>
        </w:rPr>
      </w:pPr>
      <w:r w:rsidRPr="00486433">
        <w:rPr>
          <w:rFonts w:ascii="Glegoo" w:hAnsi="Glegoo"/>
          <w:sz w:val="36"/>
          <w:szCs w:val="36"/>
        </w:rPr>
        <w:t>Chapter Guide</w:t>
      </w:r>
      <w:r w:rsidR="00410FCB">
        <w:rPr>
          <w:rFonts w:ascii="Glegoo" w:hAnsi="Glegoo"/>
          <w:sz w:val="36"/>
          <w:szCs w:val="36"/>
        </w:rPr>
        <w:t xml:space="preserve"> #</w:t>
      </w:r>
      <w:r w:rsidR="000C6225">
        <w:rPr>
          <w:rFonts w:ascii="Glegoo" w:hAnsi="Glegoo"/>
          <w:sz w:val="36"/>
          <w:szCs w:val="36"/>
        </w:rPr>
        <w:t>27</w:t>
      </w:r>
      <w:r w:rsidR="00227653">
        <w:rPr>
          <w:rFonts w:ascii="Glegoo" w:hAnsi="Glegoo"/>
          <w:sz w:val="36"/>
          <w:szCs w:val="36"/>
        </w:rPr>
        <w:t xml:space="preserve">: </w:t>
      </w:r>
      <w:r w:rsidR="000C6225">
        <w:rPr>
          <w:rFonts w:ascii="Glegoo" w:hAnsi="Glegoo"/>
          <w:sz w:val="36"/>
          <w:szCs w:val="36"/>
        </w:rPr>
        <w:t>Early Nineteenth Century</w:t>
      </w:r>
    </w:p>
    <w:p w14:paraId="2FF13515" w14:textId="77777777" w:rsidR="00CC4FBE" w:rsidRDefault="00CC4FBE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115843EB" w14:textId="454E1980" w:rsidR="00A44457" w:rsidRPr="00F807FB" w:rsidRDefault="00297EC7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ROMANTICISM </w:t>
      </w:r>
      <w:r w:rsidR="009C60FD"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  <w:bookmarkStart w:id="0" w:name="_GoBack"/>
      <w:bookmarkEnd w:id="0"/>
    </w:p>
    <w:p w14:paraId="3179AF57" w14:textId="20378664" w:rsidR="00E5231B" w:rsidRP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297EC7">
        <w:rPr>
          <w:rFonts w:ascii="Century Gothic" w:hAnsi="Century Gothic"/>
          <w:sz w:val="20"/>
          <w:szCs w:val="20"/>
        </w:rPr>
        <w:t xml:space="preserve">Revolution -- </w:t>
      </w:r>
      <w:proofErr w:type="gramStart"/>
      <w:r w:rsidRPr="00297EC7">
        <w:rPr>
          <w:rFonts w:ascii="Century Gothic" w:hAnsi="Century Gothic"/>
          <w:sz w:val="20"/>
          <w:szCs w:val="20"/>
        </w:rPr>
        <w:t xml:space="preserve">social  </w:t>
      </w:r>
      <w:r>
        <w:rPr>
          <w:rFonts w:ascii="Century Gothic" w:hAnsi="Century Gothic"/>
          <w:sz w:val="20"/>
          <w:szCs w:val="20"/>
        </w:rPr>
        <w:t>u</w:t>
      </w:r>
      <w:r w:rsidRPr="00297EC7">
        <w:rPr>
          <w:rFonts w:ascii="Century Gothic" w:hAnsi="Century Gothic"/>
          <w:sz w:val="20"/>
          <w:szCs w:val="20"/>
        </w:rPr>
        <w:t>nrest</w:t>
      </w:r>
      <w:proofErr w:type="gramEnd"/>
      <w:r w:rsidRPr="00297EC7">
        <w:rPr>
          <w:rFonts w:ascii="Century Gothic" w:hAnsi="Century Gothic"/>
          <w:sz w:val="20"/>
          <w:szCs w:val="20"/>
        </w:rPr>
        <w:t xml:space="preserve"> of the 19</w:t>
      </w:r>
      <w:r w:rsidRPr="00297EC7">
        <w:rPr>
          <w:rFonts w:ascii="Century Gothic" w:hAnsi="Century Gothic"/>
          <w:sz w:val="20"/>
          <w:szCs w:val="20"/>
          <w:vertAlign w:val="superscript"/>
        </w:rPr>
        <w:t>th</w:t>
      </w:r>
      <w:r w:rsidRPr="00297EC7">
        <w:rPr>
          <w:rFonts w:ascii="Century Gothic" w:hAnsi="Century Gothic"/>
          <w:sz w:val="20"/>
          <w:szCs w:val="20"/>
        </w:rPr>
        <w:t xml:space="preserve"> </w:t>
      </w:r>
    </w:p>
    <w:p w14:paraId="7DC22FCA" w14:textId="7CDBBE41" w:rsidR="00297EC7" w:rsidRP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297EC7">
        <w:rPr>
          <w:rFonts w:ascii="Century Gothic" w:hAnsi="Century Gothic"/>
          <w:sz w:val="20"/>
          <w:szCs w:val="20"/>
        </w:rPr>
        <w:t>Nature – Rousseau’s writings “back to nature”</w:t>
      </w:r>
    </w:p>
    <w:p w14:paraId="151EC864" w14:textId="6593C86F" w:rsidR="00297EC7" w:rsidRP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297EC7">
        <w:rPr>
          <w:rFonts w:ascii="Century Gothic" w:hAnsi="Century Gothic"/>
          <w:sz w:val="20"/>
          <w:szCs w:val="20"/>
        </w:rPr>
        <w:t xml:space="preserve">Exoticism – </w:t>
      </w:r>
      <w:proofErr w:type="spellStart"/>
      <w:r w:rsidRPr="00297EC7">
        <w:rPr>
          <w:rFonts w:ascii="Century Gothic" w:hAnsi="Century Gothic"/>
          <w:sz w:val="20"/>
          <w:szCs w:val="20"/>
        </w:rPr>
        <w:t>Gothick</w:t>
      </w:r>
      <w:proofErr w:type="spellEnd"/>
      <w:r w:rsidRPr="00297EC7">
        <w:rPr>
          <w:rFonts w:ascii="Century Gothic" w:hAnsi="Century Gothic"/>
          <w:sz w:val="20"/>
          <w:szCs w:val="20"/>
        </w:rPr>
        <w:t xml:space="preserve"> novels and writings of Poe, Hugo, and Scott </w:t>
      </w:r>
    </w:p>
    <w:p w14:paraId="45FF134A" w14:textId="3A1CE08A" w:rsidR="00297EC7" w:rsidRP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297EC7">
        <w:rPr>
          <w:rFonts w:ascii="Century Gothic" w:hAnsi="Century Gothic"/>
          <w:sz w:val="20"/>
          <w:szCs w:val="20"/>
        </w:rPr>
        <w:t xml:space="preserve">English Romantic poets – Byron, Shelley, Keats, Shakespeare </w:t>
      </w:r>
    </w:p>
    <w:p w14:paraId="6FAAF02C" w14:textId="49D820FC" w:rsidR="00297EC7" w:rsidRDefault="00297EC7" w:rsidP="00297EC7">
      <w:pPr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75BA" wp14:editId="03764DA6">
                <wp:simplePos x="0" y="0"/>
                <wp:positionH relativeFrom="column">
                  <wp:posOffset>-114300</wp:posOffset>
                </wp:positionH>
                <wp:positionV relativeFrom="paragraph">
                  <wp:posOffset>2287905</wp:posOffset>
                </wp:positionV>
                <wp:extent cx="6858000" cy="5372100"/>
                <wp:effectExtent l="50800" t="25400" r="76200" b="114300"/>
                <wp:wrapThrough wrapText="bothSides">
                  <wp:wrapPolygon edited="0">
                    <wp:start x="-80" y="-102"/>
                    <wp:lineTo x="-160" y="-102"/>
                    <wp:lineTo x="-160" y="21957"/>
                    <wp:lineTo x="21760" y="21957"/>
                    <wp:lineTo x="21760" y="1532"/>
                    <wp:lineTo x="21680" y="0"/>
                    <wp:lineTo x="21680" y="-102"/>
                    <wp:lineTo x="-80" y="-10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7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B0F3" w14:textId="5B461E47" w:rsidR="00B5557A" w:rsidRPr="00B106E8" w:rsidRDefault="00B5557A" w:rsidP="00B106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ART WORK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3D (Yellow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) 2D (Red) Architecture (Green)</w:t>
                            </w:r>
                          </w:p>
                          <w:p w14:paraId="0120A5AF" w14:textId="6699A141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David’s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Napoelon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(2D)</w:t>
                            </w:r>
                          </w:p>
                          <w:p w14:paraId="1AEF3A3B" w14:textId="6EC4C618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Vignon’s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 Madeleine, Paris, France (Architecture)</w:t>
                            </w:r>
                          </w:p>
                          <w:p w14:paraId="1BEFF353" w14:textId="5C92DBA1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Ingres’ Apotheosis of Homer (2D)</w:t>
                            </w:r>
                          </w:p>
                          <w:p w14:paraId="69D99E18" w14:textId="00ED0C6E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Ingres’ Grande Odalisque (2D)</w:t>
                            </w:r>
                          </w:p>
                          <w:p w14:paraId="1A7B22A6" w14:textId="30E375E9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Blake’s Ancient of Days (2D)</w:t>
                            </w:r>
                          </w:p>
                          <w:p w14:paraId="212F47CF" w14:textId="47D072E7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Goya’s The Sleep of Reason Produces Monsters (2D)</w:t>
                            </w:r>
                          </w:p>
                          <w:p w14:paraId="22D4D625" w14:textId="502CEB1C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Goya’s Third of May (2D)</w:t>
                            </w:r>
                          </w:p>
                          <w:p w14:paraId="66446AB6" w14:textId="26BA2F28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Goya’s Saturn Devouring One of His Children (2D)</w:t>
                            </w:r>
                          </w:p>
                          <w:p w14:paraId="4DE3D90D" w14:textId="22F6BF8C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Gericault’s Raft of the Medusa (2D)</w:t>
                            </w:r>
                          </w:p>
                          <w:p w14:paraId="6F1F2DA8" w14:textId="1352B413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Gericault’s Insane Woman (2D)</w:t>
                            </w:r>
                          </w:p>
                          <w:p w14:paraId="66D307AE" w14:textId="6E5519B5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Delacroix’s Death of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Sardanapalus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(2D)</w:t>
                            </w:r>
                          </w:p>
                          <w:p w14:paraId="51C83A0D" w14:textId="0FEC64B4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Delacroix’s Liberty Leading the People (2D)</w:t>
                            </w:r>
                          </w:p>
                          <w:p w14:paraId="7ADFFB78" w14:textId="63292FFC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Rude’s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Departure of the Volunteers of 1792 (3D)</w:t>
                            </w:r>
                          </w:p>
                          <w:p w14:paraId="3E22CC42" w14:textId="17E544DC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Constable’s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Haywain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(2D)</w:t>
                            </w:r>
                          </w:p>
                          <w:p w14:paraId="518F63BE" w14:textId="4DA55702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Turner’s The Slave Ship (2D)</w:t>
                            </w:r>
                          </w:p>
                          <w:p w14:paraId="5B07C22A" w14:textId="7A70BB7E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Cole’s The Oxbow (2D)</w:t>
                            </w:r>
                          </w:p>
                          <w:p w14:paraId="51D5C0A4" w14:textId="093DE238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Courbet’s Stone Breakers (2D)</w:t>
                            </w:r>
                          </w:p>
                          <w:p w14:paraId="261C31E5" w14:textId="72258BE2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Courbet’s Burial at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Ornans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(2D)</w:t>
                            </w:r>
                          </w:p>
                          <w:p w14:paraId="25745CB5" w14:textId="579B321D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Millet’s The Gleaners (2D)</w:t>
                            </w:r>
                          </w:p>
                          <w:p w14:paraId="77DE6703" w14:textId="74071697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Daumier’s Third Class Carriage (2D)</w:t>
                            </w:r>
                          </w:p>
                          <w:p w14:paraId="4EFAA38E" w14:textId="26914451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Manet’s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 Dejeuner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I’Herbe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(2D)</w:t>
                            </w:r>
                          </w:p>
                          <w:p w14:paraId="2DF69B03" w14:textId="568061E5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Manet’s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Olympia (2D)</w:t>
                            </w:r>
                          </w:p>
                          <w:p w14:paraId="163869C2" w14:textId="06E28D43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Homer’s Veteran in a New Field (2D)</w:t>
                            </w:r>
                          </w:p>
                          <w:p w14:paraId="3C5202CE" w14:textId="7976C185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Eakin’s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The Gross Clinic (2D)</w:t>
                            </w:r>
                          </w:p>
                          <w:p w14:paraId="778842F1" w14:textId="21CD0893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Millais’ Ophelia (2D)</w:t>
                            </w:r>
                          </w:p>
                          <w:p w14:paraId="517D08ED" w14:textId="127006E2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Barry &amp;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Pugin’s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Houses of Parliament, London, England (Architecture)</w:t>
                            </w:r>
                          </w:p>
                          <w:p w14:paraId="40891232" w14:textId="5D1938A3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Nash’s Royal Pavilion, Brighton, England (Architecture)</w:t>
                            </w:r>
                          </w:p>
                          <w:p w14:paraId="2B9EBB01" w14:textId="6286F911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Garnier’s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Opera House, Paris, France (Architecture)</w:t>
                            </w:r>
                          </w:p>
                          <w:p w14:paraId="6F0DEA4C" w14:textId="72D49906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Paxton’s Crystal Palace, London England (Architecture)</w:t>
                            </w:r>
                          </w:p>
                          <w:p w14:paraId="44FB2C05" w14:textId="0135FE14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Daguerre’s Still Life in the Studio (Photography)</w:t>
                            </w:r>
                          </w:p>
                          <w:p w14:paraId="03FD5E87" w14:textId="4A4FDA79" w:rsidR="00B5557A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Nadar’s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Eugene Delacroix (Photography)</w:t>
                            </w:r>
                          </w:p>
                          <w:p w14:paraId="09F17A2D" w14:textId="358A0926" w:rsidR="00B5557A" w:rsidRPr="00944D84" w:rsidRDefault="00B5557A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Muybridge’s Horse Galloping (Photography)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180.15pt;width:540pt;height:4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" fillcolor="#7f7f7f [1612]" strokecolor="#94b64e [3046]">
                <v:shadow on="t" opacity="24903f" mv:blur="40000f" origin=",.5" offset="0,20000emu"/>
                <v:textbox>
                  <w:txbxContent>
                    <w:p w14:paraId="1A14B0F3" w14:textId="5B461E47" w:rsidR="00B5557A" w:rsidRPr="00B106E8" w:rsidRDefault="00B5557A" w:rsidP="00B106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ART WORK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3D (Yellow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) 2D (Red) Architecture (Green)</w:t>
                      </w:r>
                    </w:p>
                    <w:p w14:paraId="0120A5AF" w14:textId="6699A141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David’s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Napoelon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(2D)</w:t>
                      </w:r>
                    </w:p>
                    <w:p w14:paraId="1AEF3A3B" w14:textId="6EC4C618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Vignon’s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Le Madeleine, Paris, France (Architecture)</w:t>
                      </w:r>
                    </w:p>
                    <w:p w14:paraId="1BEFF353" w14:textId="5C92DBA1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Ingres’ Apotheosis of Homer (2D)</w:t>
                      </w:r>
                    </w:p>
                    <w:p w14:paraId="69D99E18" w14:textId="00ED0C6E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Ingres’ Grande Odalisque (2D)</w:t>
                      </w:r>
                    </w:p>
                    <w:p w14:paraId="1A7B22A6" w14:textId="30E375E9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Blake’s Ancient of Days (2D)</w:t>
                      </w:r>
                    </w:p>
                    <w:p w14:paraId="212F47CF" w14:textId="47D072E7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Goya’s The Sleep of Reason Produces Monsters (2D)</w:t>
                      </w:r>
                    </w:p>
                    <w:p w14:paraId="22D4D625" w14:textId="502CEB1C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Goya’s Third of May (2D)</w:t>
                      </w:r>
                    </w:p>
                    <w:p w14:paraId="66446AB6" w14:textId="26BA2F28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Goya’s Saturn Devouring One of His Children (2D)</w:t>
                      </w:r>
                    </w:p>
                    <w:p w14:paraId="4DE3D90D" w14:textId="22F6BF8C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Gericault’s Raft of the Medusa (2D)</w:t>
                      </w:r>
                    </w:p>
                    <w:p w14:paraId="6F1F2DA8" w14:textId="1352B413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Gericault’s Insane Woman (2D)</w:t>
                      </w:r>
                    </w:p>
                    <w:p w14:paraId="66D307AE" w14:textId="6E5519B5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Delacroix’s Death of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Sardanapalus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(2D)</w:t>
                      </w:r>
                    </w:p>
                    <w:p w14:paraId="51C83A0D" w14:textId="0FEC64B4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Delacroix’s Liberty Leading the People (2D)</w:t>
                      </w:r>
                    </w:p>
                    <w:p w14:paraId="7ADFFB78" w14:textId="63292FFC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Rude’s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Departure of the Volunteers of 1792 (3D)</w:t>
                      </w:r>
                    </w:p>
                    <w:p w14:paraId="3E22CC42" w14:textId="17E544DC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Constable’s The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Haywain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(2D)</w:t>
                      </w:r>
                    </w:p>
                    <w:p w14:paraId="518F63BE" w14:textId="4DA55702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Turner’s The Slave Ship (2D)</w:t>
                      </w:r>
                    </w:p>
                    <w:p w14:paraId="5B07C22A" w14:textId="7A70BB7E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Cole’s The Oxbow (2D)</w:t>
                      </w:r>
                    </w:p>
                    <w:p w14:paraId="51D5C0A4" w14:textId="093DE238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Courbet’s Stone Breakers (2D)</w:t>
                      </w:r>
                    </w:p>
                    <w:p w14:paraId="261C31E5" w14:textId="72258BE2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Courbet’s Burial at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Ornans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(2D)</w:t>
                      </w:r>
                    </w:p>
                    <w:p w14:paraId="25745CB5" w14:textId="579B321D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Millet’s The Gleaners (2D)</w:t>
                      </w:r>
                    </w:p>
                    <w:p w14:paraId="77DE6703" w14:textId="74071697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Daumier’s Third Class Carriage (2D)</w:t>
                      </w:r>
                    </w:p>
                    <w:p w14:paraId="4EFAA38E" w14:textId="26914451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Manet’s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Le Dejeuner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sur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I’Herbe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(2D)</w:t>
                      </w:r>
                    </w:p>
                    <w:p w14:paraId="2DF69B03" w14:textId="568061E5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Manet’s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Olympia (2D)</w:t>
                      </w:r>
                    </w:p>
                    <w:p w14:paraId="163869C2" w14:textId="06E28D43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Homer’s Veteran in a New Field (2D)</w:t>
                      </w:r>
                    </w:p>
                    <w:p w14:paraId="3C5202CE" w14:textId="7976C185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Eakin’s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The Gross Clinic (2D)</w:t>
                      </w:r>
                    </w:p>
                    <w:p w14:paraId="778842F1" w14:textId="21CD0893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Millais’ Ophelia (2D)</w:t>
                      </w:r>
                    </w:p>
                    <w:p w14:paraId="517D08ED" w14:textId="127006E2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Barry &amp;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Pugin’s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Houses of Parliament, London, England (Architecture)</w:t>
                      </w:r>
                    </w:p>
                    <w:p w14:paraId="40891232" w14:textId="5D1938A3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Nash’s Royal Pavilion, Brighton, England (Architecture)</w:t>
                      </w:r>
                    </w:p>
                    <w:p w14:paraId="2B9EBB01" w14:textId="6286F911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Garnier’s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Opera House, Paris, France (Architecture)</w:t>
                      </w:r>
                    </w:p>
                    <w:p w14:paraId="6F0DEA4C" w14:textId="72D49906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Paxton’s Crystal Palace, London England (Architecture)</w:t>
                      </w:r>
                    </w:p>
                    <w:p w14:paraId="44FB2C05" w14:textId="0135FE14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Daguerre’s Still Life in the Studio (Photography)</w:t>
                      </w:r>
                    </w:p>
                    <w:p w14:paraId="03FD5E87" w14:textId="4A4FDA79" w:rsidR="00B5557A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Nadar’s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Eugene Delacroix (Photography)</w:t>
                      </w:r>
                    </w:p>
                    <w:p w14:paraId="09F17A2D" w14:textId="358A0926" w:rsidR="00B5557A" w:rsidRPr="00944D84" w:rsidRDefault="00B5557A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Muybridge’s Horse Galloping (Photography)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714BDA6" w14:textId="0E8998E2" w:rsidR="00297EC7" w:rsidRDefault="00297EC7" w:rsidP="00297EC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REALISM 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499730BB" w14:textId="7D794302" w:rsid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Realism as a rejection of Romanticism</w:t>
      </w:r>
    </w:p>
    <w:p w14:paraId="0D3676D3" w14:textId="6D72F061" w:rsid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Realism as a rejection of Academic painting and the Salon</w:t>
      </w:r>
    </w:p>
    <w:p w14:paraId="6D7CA715" w14:textId="45383AA8" w:rsidR="00297EC7" w:rsidRP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Realist artists in France allegiance with radical politics of time</w:t>
      </w:r>
    </w:p>
    <w:p w14:paraId="48355012" w14:textId="4C6822D8" w:rsidR="00297EC7" w:rsidRP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“Art for art’s sake”</w:t>
      </w:r>
    </w:p>
    <w:p w14:paraId="404DB016" w14:textId="64F11E7C" w:rsidR="00297EC7" w:rsidRP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Painting begins to move away from being a “window into another world”</w:t>
      </w:r>
    </w:p>
    <w:p w14:paraId="4FBAC2AF" w14:textId="77777777" w:rsidR="00297EC7" w:rsidRPr="00297EC7" w:rsidRDefault="00297EC7" w:rsidP="00297EC7">
      <w:pPr>
        <w:rPr>
          <w:rFonts w:ascii="Century Gothic" w:hAnsi="Century Gothic"/>
          <w:b/>
          <w:color w:val="808080" w:themeColor="background1" w:themeShade="80"/>
          <w:sz w:val="16"/>
          <w:szCs w:val="16"/>
        </w:rPr>
      </w:pPr>
    </w:p>
    <w:p w14:paraId="4ACB9056" w14:textId="37DDF8D6" w:rsidR="00297EC7" w:rsidRPr="00F807FB" w:rsidRDefault="00297EC7" w:rsidP="00297EC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EARLY PHOTOGRAPHY CONTEXT:</w:t>
      </w:r>
    </w:p>
    <w:p w14:paraId="112B66CC" w14:textId="74552753" w:rsid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Industrial Revolution and urbanization</w:t>
      </w:r>
    </w:p>
    <w:p w14:paraId="0192B5CD" w14:textId="0890447C" w:rsidR="00297EC7" w:rsidRDefault="00297EC7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Science = progress</w:t>
      </w:r>
    </w:p>
    <w:p w14:paraId="7FCEB408" w14:textId="0DE9D279" w:rsidR="00CC4FBE" w:rsidRPr="00297EC7" w:rsidRDefault="00297EC7" w:rsidP="00A4445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Inventions of photography (Daguerre, Talbot, </w:t>
      </w:r>
      <w:proofErr w:type="spellStart"/>
      <w:r>
        <w:rPr>
          <w:rFonts w:ascii="Century Gothic" w:hAnsi="Century Gothic"/>
          <w:sz w:val="20"/>
          <w:szCs w:val="20"/>
        </w:rPr>
        <w:t>Maybridge</w:t>
      </w:r>
      <w:proofErr w:type="spellEnd"/>
      <w:r>
        <w:rPr>
          <w:rFonts w:ascii="Century Gothic" w:hAnsi="Century Gothic"/>
          <w:sz w:val="20"/>
          <w:szCs w:val="20"/>
        </w:rPr>
        <w:t>)</w:t>
      </w:r>
    </w:p>
    <w:p w14:paraId="66BEAF2A" w14:textId="1CF49E8A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lastRenderedPageBreak/>
        <w:t>TIMELINE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1E5F555A" w14:textId="012B5ECB" w:rsidR="00C345A4" w:rsidRDefault="00C345A4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1804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Napoleon crowned Emperor </w:t>
      </w:r>
    </w:p>
    <w:p w14:paraId="5A4BC144" w14:textId="30838AB4" w:rsidR="008469D5" w:rsidRDefault="008469D5" w:rsidP="00A44457">
      <w:pPr>
        <w:rPr>
          <w:rFonts w:ascii="Century Gothic" w:hAnsi="Century Gothic"/>
          <w:sz w:val="20"/>
          <w:szCs w:val="20"/>
        </w:rPr>
      </w:pPr>
      <w:r w:rsidRPr="008469D5">
        <w:rPr>
          <w:rFonts w:ascii="Century Gothic" w:hAnsi="Century Gothic"/>
          <w:b/>
          <w:sz w:val="20"/>
          <w:szCs w:val="20"/>
        </w:rPr>
        <w:t>1834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Invention of Photography</w:t>
      </w:r>
    </w:p>
    <w:p w14:paraId="27422B4A" w14:textId="09D54375" w:rsidR="008469D5" w:rsidRDefault="008469D5" w:rsidP="00A44457">
      <w:pPr>
        <w:rPr>
          <w:rFonts w:ascii="Century Gothic" w:hAnsi="Century Gothic"/>
          <w:sz w:val="20"/>
          <w:szCs w:val="20"/>
        </w:rPr>
      </w:pPr>
      <w:r w:rsidRPr="008469D5">
        <w:rPr>
          <w:rFonts w:ascii="Century Gothic" w:hAnsi="Century Gothic"/>
          <w:b/>
          <w:sz w:val="20"/>
          <w:szCs w:val="20"/>
        </w:rPr>
        <w:t>1837-1901</w:t>
      </w:r>
      <w:r>
        <w:rPr>
          <w:rFonts w:ascii="Century Gothic" w:hAnsi="Century Gothic"/>
          <w:sz w:val="20"/>
          <w:szCs w:val="20"/>
        </w:rPr>
        <w:tab/>
        <w:t>Queen Victoria rules</w:t>
      </w:r>
    </w:p>
    <w:p w14:paraId="416CE68B" w14:textId="1A17B603" w:rsidR="008469D5" w:rsidRDefault="008469D5" w:rsidP="00A44457">
      <w:pPr>
        <w:rPr>
          <w:rFonts w:ascii="Century Gothic" w:hAnsi="Century Gothic"/>
          <w:i/>
          <w:sz w:val="20"/>
          <w:szCs w:val="20"/>
        </w:rPr>
      </w:pPr>
      <w:r w:rsidRPr="008469D5">
        <w:rPr>
          <w:rFonts w:ascii="Century Gothic" w:hAnsi="Century Gothic"/>
          <w:b/>
          <w:sz w:val="20"/>
          <w:szCs w:val="20"/>
        </w:rPr>
        <w:t>1859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Charles Darwin publishes </w:t>
      </w:r>
      <w:r w:rsidRPr="008469D5">
        <w:rPr>
          <w:rFonts w:ascii="Century Gothic" w:hAnsi="Century Gothic"/>
          <w:i/>
          <w:sz w:val="20"/>
          <w:szCs w:val="20"/>
        </w:rPr>
        <w:t>Origin of the Species</w:t>
      </w:r>
    </w:p>
    <w:p w14:paraId="1AAE5C8C" w14:textId="467ACCBC" w:rsidR="008469D5" w:rsidRPr="008469D5" w:rsidRDefault="008469D5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1861-1865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American Civil War</w:t>
      </w:r>
    </w:p>
    <w:p w14:paraId="1924B21E" w14:textId="77777777" w:rsidR="00227653" w:rsidRPr="00A44457" w:rsidRDefault="00227653" w:rsidP="00A44457">
      <w:pPr>
        <w:rPr>
          <w:rFonts w:ascii="Century Gothic" w:hAnsi="Century Gothic"/>
          <w:sz w:val="16"/>
          <w:szCs w:val="16"/>
        </w:rPr>
      </w:pPr>
    </w:p>
    <w:p w14:paraId="3D2EAC69" w14:textId="13F95832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VOCABULARY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5DAF7015" w14:textId="77777777" w:rsidR="00A44457" w:rsidRDefault="00A44457" w:rsidP="00A44457">
      <w:pPr>
        <w:rPr>
          <w:rFonts w:ascii="Century Gothic" w:hAnsi="Century Gothic"/>
          <w:sz w:val="20"/>
          <w:szCs w:val="20"/>
        </w:rPr>
        <w:sectPr w:rsidR="00A44457" w:rsidSect="00B12FC7">
          <w:headerReference w:type="default" r:id="rId9"/>
          <w:type w:val="continuous"/>
          <w:pgSz w:w="11894" w:h="16834"/>
          <w:pgMar w:top="1440" w:right="720" w:bottom="990" w:left="720" w:header="720" w:footer="720" w:gutter="0"/>
          <w:cols w:space="720"/>
          <w:docGrid w:linePitch="360"/>
        </w:sectPr>
      </w:pPr>
    </w:p>
    <w:p w14:paraId="6F5602A5" w14:textId="31DA3C06" w:rsidR="00047035" w:rsidRDefault="00297EC7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picturesque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</w:p>
    <w:p w14:paraId="421EC78D" w14:textId="4C4CAFAE" w:rsidR="00297EC7" w:rsidRDefault="003D7D02" w:rsidP="00A44457">
      <w:pPr>
        <w:rPr>
          <w:rFonts w:ascii="Century Gothic" w:hAnsi="Century Gothic"/>
          <w:sz w:val="20"/>
          <w:szCs w:val="20"/>
        </w:rPr>
      </w:pPr>
      <w:r w:rsidRPr="00A4445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D734" wp14:editId="34FC7962">
                <wp:simplePos x="0" y="0"/>
                <wp:positionH relativeFrom="column">
                  <wp:posOffset>-114300</wp:posOffset>
                </wp:positionH>
                <wp:positionV relativeFrom="paragraph">
                  <wp:posOffset>386080</wp:posOffset>
                </wp:positionV>
                <wp:extent cx="6858000" cy="900430"/>
                <wp:effectExtent l="50800" t="25400" r="76200" b="90170"/>
                <wp:wrapThrough wrapText="bothSides">
                  <wp:wrapPolygon edited="0">
                    <wp:start x="-80" y="-609"/>
                    <wp:lineTo x="-160" y="-609"/>
                    <wp:lineTo x="-160" y="23154"/>
                    <wp:lineTo x="21760" y="23154"/>
                    <wp:lineTo x="21760" y="9140"/>
                    <wp:lineTo x="21680" y="0"/>
                    <wp:lineTo x="21680" y="-609"/>
                    <wp:lineTo x="-80" y="-60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00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182D" w14:textId="7C17921E" w:rsidR="00B5557A" w:rsidRPr="00B7797A" w:rsidRDefault="00B5557A" w:rsidP="00B7797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CONTEXT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14:paraId="3062D9C1" w14:textId="46B5F57E" w:rsidR="00B5557A" w:rsidRDefault="00B5557A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Romanticism</w:t>
                            </w:r>
                          </w:p>
                          <w:p w14:paraId="5D314877" w14:textId="4E7CA39E" w:rsidR="00B5557A" w:rsidRDefault="00B5557A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Realism</w:t>
                            </w:r>
                          </w:p>
                          <w:p w14:paraId="4D97AAB4" w14:textId="1E9DB147" w:rsidR="00B5557A" w:rsidRPr="001A218D" w:rsidRDefault="00B5557A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Early Photography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30.4pt;width:540pt;height:70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" fillcolor="#7f7f7f [1612]" strokecolor="#94b64e [3046]">
                <v:shadow on="t" opacity="24903f" mv:blur="40000f" origin=",.5" offset="0,20000emu"/>
                <v:textbox>
                  <w:txbxContent>
                    <w:p w14:paraId="792C182D" w14:textId="7C17921E" w:rsidR="00B5557A" w:rsidRPr="00B7797A" w:rsidRDefault="00B5557A" w:rsidP="00B7797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CONTEXT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Blue</w:t>
                      </w:r>
                    </w:p>
                    <w:p w14:paraId="3062D9C1" w14:textId="46B5F57E" w:rsidR="00B5557A" w:rsidRDefault="00B5557A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Romanticism</w:t>
                      </w:r>
                    </w:p>
                    <w:p w14:paraId="5D314877" w14:textId="4E7CA39E" w:rsidR="00B5557A" w:rsidRDefault="00B5557A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Realism</w:t>
                      </w:r>
                    </w:p>
                    <w:p w14:paraId="4D97AAB4" w14:textId="1E9DB147" w:rsidR="00B5557A" w:rsidRPr="001A218D" w:rsidRDefault="00B5557A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Early Photography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proofErr w:type="gramStart"/>
      <w:r>
        <w:rPr>
          <w:rFonts w:ascii="Century Gothic" w:hAnsi="Century Gothic"/>
          <w:sz w:val="20"/>
          <w:szCs w:val="20"/>
        </w:rPr>
        <w:t>cast</w:t>
      </w:r>
      <w:proofErr w:type="gramEnd"/>
      <w:r>
        <w:rPr>
          <w:rFonts w:ascii="Century Gothic" w:hAnsi="Century Gothic"/>
          <w:sz w:val="20"/>
          <w:szCs w:val="20"/>
        </w:rPr>
        <w:t xml:space="preserve"> iron</w:t>
      </w:r>
    </w:p>
    <w:p w14:paraId="1B6B1EBF" w14:textId="682C8E3F" w:rsidR="003D7D02" w:rsidRDefault="003D7D02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daguerreotype</w:t>
      </w:r>
      <w:proofErr w:type="gramEnd"/>
    </w:p>
    <w:p w14:paraId="19414C19" w14:textId="6442A367" w:rsidR="003D7D02" w:rsidRDefault="003D7D02" w:rsidP="00A44457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>
        <w:rPr>
          <w:rFonts w:ascii="Century Gothic" w:hAnsi="Century Gothic"/>
          <w:sz w:val="20"/>
          <w:szCs w:val="20"/>
        </w:rPr>
        <w:t>calotype</w:t>
      </w:r>
      <w:proofErr w:type="spellEnd"/>
      <w:proofErr w:type="gramEnd"/>
    </w:p>
    <w:p w14:paraId="1059E8BF" w14:textId="31B374EE" w:rsidR="003D7D02" w:rsidRDefault="003D7D02" w:rsidP="00A44457">
      <w:p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lastRenderedPageBreak/>
        <w:t>lithography</w:t>
      </w:r>
      <w:proofErr w:type="gramEnd"/>
    </w:p>
    <w:p w14:paraId="6A323958" w14:textId="77777777" w:rsidR="003D7D02" w:rsidRDefault="003D7D0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Romanticism</w:t>
      </w:r>
    </w:p>
    <w:p w14:paraId="4C99A11B" w14:textId="23CED8CF" w:rsidR="003D7D02" w:rsidRDefault="003D7D0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Realism</w:t>
      </w:r>
    </w:p>
    <w:p w14:paraId="3CC6700F" w14:textId="778299A3" w:rsidR="003D7D02" w:rsidRDefault="003D7D0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Modern</w:t>
      </w:r>
    </w:p>
    <w:p w14:paraId="7D7AB8A2" w14:textId="77777777" w:rsidR="00047035" w:rsidRPr="00FF0C23" w:rsidRDefault="00047035" w:rsidP="00A44457">
      <w:pPr>
        <w:rPr>
          <w:rFonts w:ascii="Century Gothic" w:hAnsi="Century Gothic"/>
          <w:sz w:val="20"/>
          <w:szCs w:val="20"/>
        </w:rPr>
        <w:sectPr w:rsidR="00047035" w:rsidRPr="00FF0C23" w:rsidSect="00FF0C23">
          <w:type w:val="continuous"/>
          <w:pgSz w:w="11894" w:h="16834"/>
          <w:pgMar w:top="1440" w:right="720" w:bottom="994" w:left="720" w:header="720" w:footer="720" w:gutter="0"/>
          <w:cols w:num="4" w:space="720"/>
          <w:docGrid w:linePitch="360"/>
        </w:sectPr>
      </w:pPr>
    </w:p>
    <w:p w14:paraId="02F75798" w14:textId="23F0146F" w:rsidR="002F2EAE" w:rsidRDefault="002F2EAE" w:rsidP="00FF0C23">
      <w:pPr>
        <w:rPr>
          <w:rFonts w:ascii="Century Gothic" w:hAnsi="Century Gothic"/>
          <w:sz w:val="20"/>
          <w:szCs w:val="20"/>
        </w:rPr>
      </w:pPr>
    </w:p>
    <w:p w14:paraId="658AEB84" w14:textId="77777777" w:rsidR="0063330A" w:rsidRDefault="0063330A" w:rsidP="0063330A">
      <w:pPr>
        <w:rPr>
          <w:rFonts w:ascii="Century Gothic" w:hAnsi="Century Gothic"/>
          <w:bCs/>
          <w:sz w:val="20"/>
          <w:szCs w:val="20"/>
        </w:rPr>
      </w:pPr>
    </w:p>
    <w:p w14:paraId="5DAE2A0F" w14:textId="77777777" w:rsidR="00CC4FBE" w:rsidRDefault="00CC4FBE" w:rsidP="00CC4FBE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  <w:sectPr w:rsidR="00CC4FBE" w:rsidSect="00F143C5">
          <w:type w:val="continuous"/>
          <w:pgSz w:w="11894" w:h="16834"/>
          <w:pgMar w:top="1440" w:right="720" w:bottom="630" w:left="720" w:header="720" w:footer="720" w:gutter="0"/>
          <w:cols w:space="720"/>
          <w:docGrid w:linePitch="360"/>
        </w:sectPr>
      </w:pPr>
    </w:p>
    <w:p w14:paraId="4ED6DFD0" w14:textId="6C333478" w:rsidR="003D7D02" w:rsidRPr="00A44457" w:rsidRDefault="003D7D02" w:rsidP="003D7D02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lastRenderedPageBreak/>
        <w:t>MANIFESTATION OF ROMANITICISM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74A1CCE9" w14:textId="3E41EB36" w:rsidR="003D7D02" w:rsidRDefault="003D7D02" w:rsidP="003D7D02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Historical paintings of disasters, revolutions, liberation</w:t>
      </w:r>
    </w:p>
    <w:p w14:paraId="5857E03A" w14:textId="79BF71CA" w:rsidR="003D7D02" w:rsidRDefault="003D7D02" w:rsidP="003D7D02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Pluralism and exoticism – interest in other cultures and time periods</w:t>
      </w:r>
    </w:p>
    <w:p w14:paraId="36658BAA" w14:textId="32C46327" w:rsidR="003D7D02" w:rsidRDefault="003D7D02" w:rsidP="003D7D02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Fantasy and the imagination</w:t>
      </w:r>
    </w:p>
    <w:p w14:paraId="0A031189" w14:textId="2975BFCA" w:rsidR="003D7D02" w:rsidRDefault="003D7D02" w:rsidP="003D7D02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Landscape painting – the divinity of nature, melancholy as a response to nature</w:t>
      </w:r>
    </w:p>
    <w:p w14:paraId="254B787C" w14:textId="0FB565F1" w:rsidR="003D7D02" w:rsidRDefault="003D7D02" w:rsidP="003D7D02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landscape</w:t>
      </w:r>
      <w:proofErr w:type="gramEnd"/>
      <w:r>
        <w:rPr>
          <w:rFonts w:ascii="Century Gothic" w:hAnsi="Century Gothic"/>
          <w:sz w:val="20"/>
          <w:szCs w:val="20"/>
        </w:rPr>
        <w:t xml:space="preserve"> became a metaphor for the internal emotional life of the artist</w:t>
      </w:r>
    </w:p>
    <w:p w14:paraId="52513043" w14:textId="0B503DE7" w:rsidR="003D7D02" w:rsidRDefault="003D7D02" w:rsidP="003D7D02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nature</w:t>
      </w:r>
      <w:proofErr w:type="gramEnd"/>
      <w:r>
        <w:rPr>
          <w:rFonts w:ascii="Century Gothic" w:hAnsi="Century Gothic"/>
          <w:sz w:val="20"/>
          <w:szCs w:val="20"/>
        </w:rPr>
        <w:t xml:space="preserve"> replaced Christianity as a structuring concept and source of inspiration</w:t>
      </w:r>
    </w:p>
    <w:p w14:paraId="3D147BBC" w14:textId="262CC5E8" w:rsidR="003D7D02" w:rsidRDefault="003D7D02" w:rsidP="003D7D02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the</w:t>
      </w:r>
      <w:proofErr w:type="gramEnd"/>
      <w:r>
        <w:rPr>
          <w:rFonts w:ascii="Century Gothic" w:hAnsi="Century Gothic"/>
          <w:sz w:val="20"/>
          <w:szCs w:val="20"/>
        </w:rPr>
        <w:t xml:space="preserve"> concept of the noble savage as a Romantic concept</w:t>
      </w:r>
    </w:p>
    <w:p w14:paraId="1EB109BC" w14:textId="77777777" w:rsidR="003D7D02" w:rsidRDefault="003D7D02" w:rsidP="003D7D02">
      <w:pPr>
        <w:rPr>
          <w:rFonts w:ascii="Century Gothic" w:hAnsi="Century Gothic"/>
          <w:sz w:val="20"/>
          <w:szCs w:val="20"/>
        </w:rPr>
      </w:pPr>
    </w:p>
    <w:p w14:paraId="3A4C9A15" w14:textId="3A5203E7" w:rsidR="003D7D02" w:rsidRPr="00A44457" w:rsidRDefault="003D7D02" w:rsidP="003D7D02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REALISM QUESTIONS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42F58B52" w14:textId="0A8B425F" w:rsidR="003D7D02" w:rsidRPr="00B5557A" w:rsidRDefault="003D7D02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5557A">
        <w:rPr>
          <w:rFonts w:ascii="Century Gothic" w:hAnsi="Century Gothic"/>
          <w:sz w:val="20"/>
          <w:szCs w:val="20"/>
        </w:rPr>
        <w:t>How did the events of the Industrial Revolution and discoveries in science impact on the art of the late 19</w:t>
      </w:r>
      <w:r w:rsidRPr="00B5557A">
        <w:rPr>
          <w:rFonts w:ascii="Century Gothic" w:hAnsi="Century Gothic"/>
          <w:sz w:val="20"/>
          <w:szCs w:val="20"/>
          <w:vertAlign w:val="superscript"/>
        </w:rPr>
        <w:t>th</w:t>
      </w:r>
      <w:r w:rsidRPr="00B5557A">
        <w:rPr>
          <w:rFonts w:ascii="Century Gothic" w:hAnsi="Century Gothic"/>
          <w:sz w:val="20"/>
          <w:szCs w:val="20"/>
        </w:rPr>
        <w:t xml:space="preserve"> century?</w:t>
      </w:r>
    </w:p>
    <w:p w14:paraId="47C5CE61" w14:textId="4E2B2103" w:rsidR="003D7D02" w:rsidRPr="00B5557A" w:rsidRDefault="003D7D02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5557A">
        <w:rPr>
          <w:rFonts w:ascii="Century Gothic" w:hAnsi="Century Gothic"/>
          <w:sz w:val="20"/>
          <w:szCs w:val="20"/>
        </w:rPr>
        <w:t>How did the application of scientific knowledge impact government, religion, social theories, and the philosophical thought around the mid-19</w:t>
      </w:r>
      <w:r w:rsidRPr="00B5557A">
        <w:rPr>
          <w:rFonts w:ascii="Century Gothic" w:hAnsi="Century Gothic"/>
          <w:sz w:val="20"/>
          <w:szCs w:val="20"/>
          <w:vertAlign w:val="superscript"/>
        </w:rPr>
        <w:t>th</w:t>
      </w:r>
      <w:r w:rsidRPr="00B5557A">
        <w:rPr>
          <w:rFonts w:ascii="Century Gothic" w:hAnsi="Century Gothic"/>
          <w:sz w:val="20"/>
          <w:szCs w:val="20"/>
        </w:rPr>
        <w:t xml:space="preserve"> century?</w:t>
      </w:r>
    </w:p>
    <w:p w14:paraId="4F4AE4EB" w14:textId="51C11AD3" w:rsidR="003D7D02" w:rsidRPr="00B5557A" w:rsidRDefault="003D7D02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5557A">
        <w:rPr>
          <w:rFonts w:ascii="Century Gothic" w:hAnsi="Century Gothic"/>
          <w:sz w:val="20"/>
          <w:szCs w:val="20"/>
        </w:rPr>
        <w:t>How did the developments of the late 19</w:t>
      </w:r>
      <w:r w:rsidRPr="00B5557A">
        <w:rPr>
          <w:rFonts w:ascii="Century Gothic" w:hAnsi="Century Gothic"/>
          <w:sz w:val="20"/>
          <w:szCs w:val="20"/>
          <w:vertAlign w:val="superscript"/>
        </w:rPr>
        <w:t>th</w:t>
      </w:r>
      <w:r w:rsidRPr="00B5557A">
        <w:rPr>
          <w:rFonts w:ascii="Century Gothic" w:hAnsi="Century Gothic"/>
          <w:sz w:val="20"/>
          <w:szCs w:val="20"/>
        </w:rPr>
        <w:t xml:space="preserve"> century shape and change the role of the artist within society?</w:t>
      </w:r>
    </w:p>
    <w:p w14:paraId="1C28513C" w14:textId="24DAC828" w:rsidR="003D7D02" w:rsidRPr="00B5557A" w:rsidRDefault="003D7D02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5557A">
        <w:rPr>
          <w:rFonts w:ascii="Century Gothic" w:hAnsi="Century Gothic"/>
          <w:sz w:val="20"/>
          <w:szCs w:val="20"/>
        </w:rPr>
        <w:t>What is the significant of Courbet’s paintings?</w:t>
      </w:r>
    </w:p>
    <w:p w14:paraId="5D085CBE" w14:textId="667BDBD5" w:rsidR="003D7D02" w:rsidRPr="00B5557A" w:rsidRDefault="003D7D02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5557A">
        <w:rPr>
          <w:rFonts w:ascii="Century Gothic" w:hAnsi="Century Gothic"/>
          <w:sz w:val="20"/>
          <w:szCs w:val="20"/>
        </w:rPr>
        <w:t xml:space="preserve">How is the painting of Eakins </w:t>
      </w:r>
      <w:proofErr w:type="gramStart"/>
      <w:r w:rsidRPr="00B5557A">
        <w:rPr>
          <w:rFonts w:ascii="Century Gothic" w:hAnsi="Century Gothic"/>
          <w:sz w:val="20"/>
          <w:szCs w:val="20"/>
        </w:rPr>
        <w:t>differ</w:t>
      </w:r>
      <w:proofErr w:type="gramEnd"/>
      <w:r w:rsidRPr="00B5557A">
        <w:rPr>
          <w:rFonts w:ascii="Century Gothic" w:hAnsi="Century Gothic"/>
          <w:sz w:val="20"/>
          <w:szCs w:val="20"/>
        </w:rPr>
        <w:t xml:space="preserve"> from the paintings of Romanticism?</w:t>
      </w:r>
    </w:p>
    <w:p w14:paraId="783D65EB" w14:textId="09B563B6" w:rsidR="003D7D02" w:rsidRPr="00B5557A" w:rsidRDefault="003D7D02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5557A">
        <w:rPr>
          <w:rFonts w:ascii="Century Gothic" w:hAnsi="Century Gothic"/>
          <w:sz w:val="20"/>
          <w:szCs w:val="20"/>
        </w:rPr>
        <w:t xml:space="preserve">How is </w:t>
      </w:r>
      <w:proofErr w:type="spellStart"/>
      <w:r w:rsidRPr="00B5557A">
        <w:rPr>
          <w:rFonts w:ascii="Century Gothic" w:hAnsi="Century Gothic"/>
          <w:sz w:val="20"/>
          <w:szCs w:val="20"/>
        </w:rPr>
        <w:t>Manet’s</w:t>
      </w:r>
      <w:proofErr w:type="spellEnd"/>
      <w:r w:rsidRPr="00B5557A">
        <w:rPr>
          <w:rFonts w:ascii="Century Gothic" w:hAnsi="Century Gothic"/>
          <w:sz w:val="20"/>
          <w:szCs w:val="20"/>
        </w:rPr>
        <w:t xml:space="preserve"> painting of Olympia a departure from previous representations of the female nude in western art? </w:t>
      </w:r>
    </w:p>
    <w:p w14:paraId="0EBEECA0" w14:textId="50BCC0BC" w:rsidR="003D7D02" w:rsidRPr="00B5557A" w:rsidRDefault="003D7D02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5557A">
        <w:rPr>
          <w:rFonts w:ascii="Century Gothic" w:hAnsi="Century Gothic"/>
          <w:sz w:val="20"/>
          <w:szCs w:val="20"/>
        </w:rPr>
        <w:t>What are 3 characteristics of the work of Degas?</w:t>
      </w:r>
    </w:p>
    <w:p w14:paraId="3CB74C3C" w14:textId="63A03EE7" w:rsidR="003D7D02" w:rsidRPr="00B5557A" w:rsidRDefault="003D7D02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5557A">
        <w:rPr>
          <w:rFonts w:ascii="Century Gothic" w:hAnsi="Century Gothic"/>
          <w:sz w:val="20"/>
          <w:szCs w:val="20"/>
        </w:rPr>
        <w:t>How is the work of Rodin a dramatic break from traditional representations of the human form?</w:t>
      </w:r>
    </w:p>
    <w:p w14:paraId="743AB9B2" w14:textId="63A13803" w:rsidR="003D7D02" w:rsidRPr="00B5557A" w:rsidRDefault="00B5557A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 w:rsidRPr="00B5557A">
        <w:rPr>
          <w:rFonts w:ascii="Century Gothic" w:hAnsi="Century Gothic"/>
          <w:sz w:val="20"/>
          <w:szCs w:val="20"/>
        </w:rPr>
        <w:t xml:space="preserve">The new objective attitude of artists beginning with the Realism of Courbet, continuing with </w:t>
      </w:r>
      <w:proofErr w:type="spellStart"/>
      <w:r w:rsidRPr="00B5557A">
        <w:rPr>
          <w:rFonts w:ascii="Century Gothic" w:hAnsi="Century Gothic"/>
          <w:sz w:val="20"/>
          <w:szCs w:val="20"/>
        </w:rPr>
        <w:t>Manet</w:t>
      </w:r>
      <w:proofErr w:type="spellEnd"/>
      <w:r w:rsidRPr="00B5557A">
        <w:rPr>
          <w:rFonts w:ascii="Century Gothic" w:hAnsi="Century Gothic"/>
          <w:sz w:val="20"/>
          <w:szCs w:val="20"/>
        </w:rPr>
        <w:t>, was influenced and shaped by developments in science. How did these discoveries in the field of science impact on the arts?</w:t>
      </w:r>
    </w:p>
    <w:p w14:paraId="6368B447" w14:textId="407D531C" w:rsidR="00CC4FBE" w:rsidRDefault="00CC4FBE" w:rsidP="003D7D02"/>
    <w:sectPr w:rsidR="00CC4FBE" w:rsidSect="00F143C5">
      <w:type w:val="continuous"/>
      <w:pgSz w:w="11894" w:h="16834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55D" w14:textId="77777777" w:rsidR="00B5557A" w:rsidRDefault="00B5557A" w:rsidP="00D11767">
      <w:r>
        <w:separator/>
      </w:r>
    </w:p>
  </w:endnote>
  <w:endnote w:type="continuationSeparator" w:id="0">
    <w:p w14:paraId="608550B2" w14:textId="77777777" w:rsidR="00B5557A" w:rsidRDefault="00B5557A" w:rsidP="00D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B88E" w14:textId="77777777" w:rsidR="00B5557A" w:rsidRDefault="00B5557A" w:rsidP="00D11767">
      <w:r>
        <w:separator/>
      </w:r>
    </w:p>
  </w:footnote>
  <w:footnote w:type="continuationSeparator" w:id="0">
    <w:p w14:paraId="4F31FA96" w14:textId="77777777" w:rsidR="00B5557A" w:rsidRDefault="00B5557A" w:rsidP="00D11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44ED" w14:textId="77777777" w:rsidR="00B5557A" w:rsidRPr="00ED2D21" w:rsidRDefault="00B5557A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DCBF29E" w14:textId="77777777" w:rsidR="00B5557A" w:rsidRDefault="00B555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561"/>
    <w:multiLevelType w:val="hybridMultilevel"/>
    <w:tmpl w:val="F02AF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4567E"/>
    <w:multiLevelType w:val="hybridMultilevel"/>
    <w:tmpl w:val="C4BE3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31923"/>
    <w:multiLevelType w:val="multilevel"/>
    <w:tmpl w:val="36C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260D3"/>
    <w:multiLevelType w:val="hybridMultilevel"/>
    <w:tmpl w:val="71AE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E70A3"/>
    <w:multiLevelType w:val="hybridMultilevel"/>
    <w:tmpl w:val="DD6C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02967"/>
    <w:multiLevelType w:val="hybridMultilevel"/>
    <w:tmpl w:val="0CD828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26A7EB2"/>
    <w:multiLevelType w:val="hybridMultilevel"/>
    <w:tmpl w:val="71BC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7DE6"/>
    <w:multiLevelType w:val="hybridMultilevel"/>
    <w:tmpl w:val="56160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01165D"/>
    <w:rsid w:val="000248C5"/>
    <w:rsid w:val="0004017C"/>
    <w:rsid w:val="00045B84"/>
    <w:rsid w:val="00047035"/>
    <w:rsid w:val="000513C5"/>
    <w:rsid w:val="000675C9"/>
    <w:rsid w:val="0007381B"/>
    <w:rsid w:val="0007519F"/>
    <w:rsid w:val="00092B69"/>
    <w:rsid w:val="000B5983"/>
    <w:rsid w:val="000C6225"/>
    <w:rsid w:val="000D4332"/>
    <w:rsid w:val="000D5419"/>
    <w:rsid w:val="0010675D"/>
    <w:rsid w:val="00133546"/>
    <w:rsid w:val="00136911"/>
    <w:rsid w:val="0015108B"/>
    <w:rsid w:val="001A218D"/>
    <w:rsid w:val="001A5625"/>
    <w:rsid w:val="001B6B4F"/>
    <w:rsid w:val="001D6EE5"/>
    <w:rsid w:val="0020358B"/>
    <w:rsid w:val="002105B3"/>
    <w:rsid w:val="00227653"/>
    <w:rsid w:val="00251FDB"/>
    <w:rsid w:val="00253697"/>
    <w:rsid w:val="00254308"/>
    <w:rsid w:val="00260CB8"/>
    <w:rsid w:val="0026391E"/>
    <w:rsid w:val="00282D95"/>
    <w:rsid w:val="00283D6B"/>
    <w:rsid w:val="00286DC6"/>
    <w:rsid w:val="002923EA"/>
    <w:rsid w:val="00297EC7"/>
    <w:rsid w:val="002A2EE0"/>
    <w:rsid w:val="002B1366"/>
    <w:rsid w:val="002C7B3A"/>
    <w:rsid w:val="002F2EAE"/>
    <w:rsid w:val="00313830"/>
    <w:rsid w:val="003258A8"/>
    <w:rsid w:val="00326454"/>
    <w:rsid w:val="00333B64"/>
    <w:rsid w:val="00360C7D"/>
    <w:rsid w:val="0036476D"/>
    <w:rsid w:val="00366E6C"/>
    <w:rsid w:val="00390137"/>
    <w:rsid w:val="003A18B5"/>
    <w:rsid w:val="003A5B05"/>
    <w:rsid w:val="003A606E"/>
    <w:rsid w:val="003A7095"/>
    <w:rsid w:val="003B3B52"/>
    <w:rsid w:val="003D7D02"/>
    <w:rsid w:val="0041000D"/>
    <w:rsid w:val="00410C9B"/>
    <w:rsid w:val="00410FCB"/>
    <w:rsid w:val="00430943"/>
    <w:rsid w:val="00461783"/>
    <w:rsid w:val="004708F6"/>
    <w:rsid w:val="004771F3"/>
    <w:rsid w:val="00483511"/>
    <w:rsid w:val="00486433"/>
    <w:rsid w:val="00486AAB"/>
    <w:rsid w:val="004968E7"/>
    <w:rsid w:val="004A6F55"/>
    <w:rsid w:val="004B2BB9"/>
    <w:rsid w:val="004D1C19"/>
    <w:rsid w:val="004E7440"/>
    <w:rsid w:val="0054505E"/>
    <w:rsid w:val="00553574"/>
    <w:rsid w:val="005563E6"/>
    <w:rsid w:val="005853E1"/>
    <w:rsid w:val="005929F1"/>
    <w:rsid w:val="005A27C3"/>
    <w:rsid w:val="005B4B45"/>
    <w:rsid w:val="005F1175"/>
    <w:rsid w:val="00601CB8"/>
    <w:rsid w:val="00631C71"/>
    <w:rsid w:val="0063330A"/>
    <w:rsid w:val="00657F98"/>
    <w:rsid w:val="006627C2"/>
    <w:rsid w:val="006716CE"/>
    <w:rsid w:val="00693FE5"/>
    <w:rsid w:val="006B66F2"/>
    <w:rsid w:val="006C6B1E"/>
    <w:rsid w:val="006E0E22"/>
    <w:rsid w:val="00725568"/>
    <w:rsid w:val="007427B9"/>
    <w:rsid w:val="00745B6E"/>
    <w:rsid w:val="007650C4"/>
    <w:rsid w:val="007710C9"/>
    <w:rsid w:val="007A27A4"/>
    <w:rsid w:val="007D3243"/>
    <w:rsid w:val="00801205"/>
    <w:rsid w:val="00827334"/>
    <w:rsid w:val="00835096"/>
    <w:rsid w:val="008469D5"/>
    <w:rsid w:val="00882CEC"/>
    <w:rsid w:val="008869C8"/>
    <w:rsid w:val="008923DC"/>
    <w:rsid w:val="008939EA"/>
    <w:rsid w:val="00893E08"/>
    <w:rsid w:val="008A55BB"/>
    <w:rsid w:val="008B021A"/>
    <w:rsid w:val="008B2B78"/>
    <w:rsid w:val="008C122D"/>
    <w:rsid w:val="008D1CB2"/>
    <w:rsid w:val="008E3547"/>
    <w:rsid w:val="00910E9B"/>
    <w:rsid w:val="00944D84"/>
    <w:rsid w:val="009628B1"/>
    <w:rsid w:val="009748AA"/>
    <w:rsid w:val="0099592D"/>
    <w:rsid w:val="00995C98"/>
    <w:rsid w:val="009A24F5"/>
    <w:rsid w:val="009C60FD"/>
    <w:rsid w:val="009E258F"/>
    <w:rsid w:val="00A35850"/>
    <w:rsid w:val="00A35F77"/>
    <w:rsid w:val="00A4015F"/>
    <w:rsid w:val="00A44457"/>
    <w:rsid w:val="00A540BF"/>
    <w:rsid w:val="00A636DC"/>
    <w:rsid w:val="00A729B4"/>
    <w:rsid w:val="00A81A66"/>
    <w:rsid w:val="00A92887"/>
    <w:rsid w:val="00AA45B5"/>
    <w:rsid w:val="00AB5069"/>
    <w:rsid w:val="00AB5BFC"/>
    <w:rsid w:val="00AF1478"/>
    <w:rsid w:val="00AF3724"/>
    <w:rsid w:val="00B106E8"/>
    <w:rsid w:val="00B12B2A"/>
    <w:rsid w:val="00B12FC7"/>
    <w:rsid w:val="00B34714"/>
    <w:rsid w:val="00B34D90"/>
    <w:rsid w:val="00B45160"/>
    <w:rsid w:val="00B5557A"/>
    <w:rsid w:val="00B63DEC"/>
    <w:rsid w:val="00B71495"/>
    <w:rsid w:val="00B7797A"/>
    <w:rsid w:val="00B81B0F"/>
    <w:rsid w:val="00B96A9A"/>
    <w:rsid w:val="00BA1F6A"/>
    <w:rsid w:val="00BA35B2"/>
    <w:rsid w:val="00BA52ED"/>
    <w:rsid w:val="00BC42C7"/>
    <w:rsid w:val="00BD2868"/>
    <w:rsid w:val="00C05624"/>
    <w:rsid w:val="00C141E3"/>
    <w:rsid w:val="00C15AF9"/>
    <w:rsid w:val="00C345A4"/>
    <w:rsid w:val="00C52865"/>
    <w:rsid w:val="00C56452"/>
    <w:rsid w:val="00CB2B19"/>
    <w:rsid w:val="00CB592D"/>
    <w:rsid w:val="00CC4FBE"/>
    <w:rsid w:val="00D03A6C"/>
    <w:rsid w:val="00D11767"/>
    <w:rsid w:val="00D47217"/>
    <w:rsid w:val="00D91F5C"/>
    <w:rsid w:val="00DB38CC"/>
    <w:rsid w:val="00E034C4"/>
    <w:rsid w:val="00E30B88"/>
    <w:rsid w:val="00E4193E"/>
    <w:rsid w:val="00E5231B"/>
    <w:rsid w:val="00EB29E5"/>
    <w:rsid w:val="00F143C5"/>
    <w:rsid w:val="00F418EE"/>
    <w:rsid w:val="00F731D1"/>
    <w:rsid w:val="00F80026"/>
    <w:rsid w:val="00F807FB"/>
    <w:rsid w:val="00F849A9"/>
    <w:rsid w:val="00FB0A84"/>
    <w:rsid w:val="00FE44E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3F976-8F47-BF41-92F7-B61B4AC5C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</Pages>
  <Words>368</Words>
  <Characters>2100</Characters>
  <Application>Microsoft Macintosh Word</Application>
  <DocSecurity>0</DocSecurity>
  <Lines>17</Lines>
  <Paragraphs>4</Paragraphs>
  <ScaleCrop>false</ScaleCrop>
  <Company>Chadwick International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71</cp:revision>
  <cp:lastPrinted>2015-03-02T04:42:00Z</cp:lastPrinted>
  <dcterms:created xsi:type="dcterms:W3CDTF">2014-07-29T02:14:00Z</dcterms:created>
  <dcterms:modified xsi:type="dcterms:W3CDTF">2015-03-02T04:42:00Z</dcterms:modified>
</cp:coreProperties>
</file>